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56" w:rsidRPr="00961D00" w:rsidRDefault="00961D00" w:rsidP="00961D00">
      <w:pPr>
        <w:jc w:val="center"/>
        <w:rPr>
          <w:b/>
          <w:sz w:val="28"/>
        </w:rPr>
      </w:pPr>
      <w:r>
        <w:rPr>
          <w:b/>
          <w:sz w:val="28"/>
        </w:rPr>
        <w:t>CHEMICAL F</w:t>
      </w:r>
      <w:r w:rsidRPr="00961D00">
        <w:rPr>
          <w:b/>
          <w:sz w:val="28"/>
        </w:rPr>
        <w:t>O</w:t>
      </w:r>
      <w:r>
        <w:rPr>
          <w:b/>
          <w:sz w:val="28"/>
        </w:rPr>
        <w:t>R</w:t>
      </w:r>
      <w:r w:rsidRPr="00961D00">
        <w:rPr>
          <w:b/>
          <w:sz w:val="28"/>
        </w:rPr>
        <w:t>MULAS</w:t>
      </w:r>
    </w:p>
    <w:p w:rsidR="00961D00" w:rsidRDefault="00961D00"/>
    <w:p w:rsidR="00961D00" w:rsidRDefault="00961D00">
      <w:r>
        <w:t>In the table below are some common well known chemicals. Many of them you would come across every day. The word “chemical” often is associated with a negative vibe, but in reality a chemical is simply something which is made of atoms – so we are all made from chemicals. To say something is a chemical, does not means it is bad or artificial.</w:t>
      </w:r>
    </w:p>
    <w:p w:rsidR="00961D00" w:rsidRDefault="00961D00"/>
    <w:p w:rsidR="00961D00" w:rsidRDefault="00961D00">
      <w:r>
        <w:t xml:space="preserve">To show your understanding of chemical formulas complete the table below by describing the types and number of each atom in the chemical formula. The first couple are done for you as examples. </w:t>
      </w:r>
    </w:p>
    <w:p w:rsidR="00961D00" w:rsidRDefault="00961D00"/>
    <w:tbl>
      <w:tblPr>
        <w:tblStyle w:val="TableGrid"/>
        <w:tblW w:w="9782" w:type="dxa"/>
        <w:tblInd w:w="-431" w:type="dxa"/>
        <w:tblLook w:val="04A0" w:firstRow="1" w:lastRow="0" w:firstColumn="1" w:lastColumn="0" w:noHBand="0" w:noVBand="1"/>
      </w:tblPr>
      <w:tblGrid>
        <w:gridCol w:w="1844"/>
        <w:gridCol w:w="1417"/>
        <w:gridCol w:w="1630"/>
        <w:gridCol w:w="1630"/>
        <w:gridCol w:w="1630"/>
        <w:gridCol w:w="1631"/>
      </w:tblGrid>
      <w:tr w:rsidR="00961D00" w:rsidRPr="00961D00" w:rsidTr="004E05D4">
        <w:tc>
          <w:tcPr>
            <w:tcW w:w="1844" w:type="dxa"/>
          </w:tcPr>
          <w:p w:rsidR="00961D00" w:rsidRPr="00961D00" w:rsidRDefault="00961D00" w:rsidP="00961D00">
            <w:pPr>
              <w:jc w:val="center"/>
              <w:rPr>
                <w:b/>
              </w:rPr>
            </w:pPr>
            <w:r w:rsidRPr="00961D00">
              <w:rPr>
                <w:b/>
              </w:rPr>
              <w:t>Name of Chemical</w:t>
            </w:r>
          </w:p>
        </w:tc>
        <w:tc>
          <w:tcPr>
            <w:tcW w:w="1417" w:type="dxa"/>
          </w:tcPr>
          <w:p w:rsidR="00961D00" w:rsidRPr="00961D00" w:rsidRDefault="00961D00" w:rsidP="00961D00">
            <w:pPr>
              <w:jc w:val="center"/>
              <w:rPr>
                <w:b/>
              </w:rPr>
            </w:pPr>
            <w:r w:rsidRPr="00961D00">
              <w:rPr>
                <w:b/>
              </w:rPr>
              <w:t>Chemical Formula</w:t>
            </w:r>
          </w:p>
        </w:tc>
        <w:tc>
          <w:tcPr>
            <w:tcW w:w="1630" w:type="dxa"/>
          </w:tcPr>
          <w:p w:rsidR="00961D00" w:rsidRPr="00961D00" w:rsidRDefault="00961D00" w:rsidP="00961D00">
            <w:pPr>
              <w:jc w:val="center"/>
              <w:rPr>
                <w:b/>
              </w:rPr>
            </w:pPr>
            <w:r w:rsidRPr="00961D00">
              <w:rPr>
                <w:b/>
                <w:sz w:val="20"/>
              </w:rPr>
              <w:t>Type of atom and how many</w:t>
            </w:r>
          </w:p>
        </w:tc>
        <w:tc>
          <w:tcPr>
            <w:tcW w:w="1630" w:type="dxa"/>
          </w:tcPr>
          <w:p w:rsidR="00961D00" w:rsidRPr="00961D00" w:rsidRDefault="004E05D4" w:rsidP="00961D00">
            <w:pPr>
              <w:jc w:val="center"/>
              <w:rPr>
                <w:b/>
              </w:rPr>
            </w:pPr>
            <w:r w:rsidRPr="004E05D4">
              <w:rPr>
                <w:b/>
              </w:rPr>
              <w:t>Type of atom and how many</w:t>
            </w:r>
          </w:p>
        </w:tc>
        <w:tc>
          <w:tcPr>
            <w:tcW w:w="1630" w:type="dxa"/>
          </w:tcPr>
          <w:p w:rsidR="00961D00" w:rsidRPr="00961D00" w:rsidRDefault="004E05D4" w:rsidP="00961D00">
            <w:pPr>
              <w:jc w:val="center"/>
              <w:rPr>
                <w:b/>
              </w:rPr>
            </w:pPr>
            <w:r w:rsidRPr="004E05D4">
              <w:rPr>
                <w:b/>
              </w:rPr>
              <w:t>Type of atom and how many</w:t>
            </w:r>
          </w:p>
        </w:tc>
        <w:tc>
          <w:tcPr>
            <w:tcW w:w="1631" w:type="dxa"/>
          </w:tcPr>
          <w:p w:rsidR="00961D00" w:rsidRPr="00961D00" w:rsidRDefault="004E05D4" w:rsidP="00961D00">
            <w:pPr>
              <w:jc w:val="center"/>
              <w:rPr>
                <w:b/>
              </w:rPr>
            </w:pPr>
            <w:r w:rsidRPr="004E05D4">
              <w:rPr>
                <w:b/>
              </w:rPr>
              <w:t>Type of atom and how many</w:t>
            </w:r>
          </w:p>
        </w:tc>
      </w:tr>
      <w:tr w:rsidR="00961D00" w:rsidTr="00217C6B">
        <w:trPr>
          <w:trHeight w:val="797"/>
        </w:trPr>
        <w:tc>
          <w:tcPr>
            <w:tcW w:w="1844" w:type="dxa"/>
            <w:vAlign w:val="center"/>
          </w:tcPr>
          <w:p w:rsidR="00961D00" w:rsidRDefault="00961D00" w:rsidP="00961D00">
            <w:pPr>
              <w:jc w:val="center"/>
            </w:pPr>
            <w:r>
              <w:t>Cyanide</w:t>
            </w:r>
          </w:p>
        </w:tc>
        <w:tc>
          <w:tcPr>
            <w:tcW w:w="1417" w:type="dxa"/>
            <w:vAlign w:val="center"/>
          </w:tcPr>
          <w:p w:rsidR="00961D00" w:rsidRPr="00766EB9" w:rsidRDefault="00961D00" w:rsidP="00961D00">
            <w:pPr>
              <w:jc w:val="center"/>
              <w:rPr>
                <w:sz w:val="28"/>
              </w:rPr>
            </w:pPr>
            <w:r w:rsidRPr="00766EB9">
              <w:rPr>
                <w:sz w:val="28"/>
              </w:rPr>
              <w:t>CN</w:t>
            </w:r>
          </w:p>
        </w:tc>
        <w:tc>
          <w:tcPr>
            <w:tcW w:w="1630" w:type="dxa"/>
            <w:vAlign w:val="center"/>
          </w:tcPr>
          <w:p w:rsidR="00961D00" w:rsidRPr="00766EB9" w:rsidRDefault="00961D00" w:rsidP="00961D00">
            <w:pPr>
              <w:jc w:val="center"/>
              <w:rPr>
                <w:sz w:val="24"/>
              </w:rPr>
            </w:pPr>
            <w:r w:rsidRPr="00766EB9">
              <w:rPr>
                <w:sz w:val="24"/>
              </w:rPr>
              <w:t>Carbon (C)</w:t>
            </w:r>
          </w:p>
          <w:p w:rsidR="00961D00" w:rsidRPr="00766EB9" w:rsidRDefault="00766EB9" w:rsidP="00961D00">
            <w:pPr>
              <w:jc w:val="center"/>
              <w:rPr>
                <w:sz w:val="24"/>
              </w:rPr>
            </w:pPr>
            <w:r w:rsidRPr="00766EB9">
              <w:rPr>
                <w:sz w:val="24"/>
              </w:rPr>
              <w:t xml:space="preserve">= </w:t>
            </w:r>
            <w:r w:rsidR="00961D00" w:rsidRPr="00766EB9">
              <w:rPr>
                <w:sz w:val="24"/>
              </w:rPr>
              <w:t>1</w:t>
            </w:r>
          </w:p>
        </w:tc>
        <w:tc>
          <w:tcPr>
            <w:tcW w:w="1630" w:type="dxa"/>
            <w:vAlign w:val="center"/>
          </w:tcPr>
          <w:p w:rsidR="00961D00" w:rsidRPr="00766EB9" w:rsidRDefault="00961D00" w:rsidP="00961D00">
            <w:pPr>
              <w:jc w:val="center"/>
              <w:rPr>
                <w:sz w:val="24"/>
              </w:rPr>
            </w:pPr>
            <w:r w:rsidRPr="00766EB9">
              <w:rPr>
                <w:sz w:val="24"/>
              </w:rPr>
              <w:t>Nitrogen (N)</w:t>
            </w:r>
          </w:p>
          <w:p w:rsidR="00961D00" w:rsidRPr="00766EB9" w:rsidRDefault="00766EB9" w:rsidP="00961D00">
            <w:pPr>
              <w:jc w:val="center"/>
              <w:rPr>
                <w:sz w:val="24"/>
              </w:rPr>
            </w:pPr>
            <w:r w:rsidRPr="00766EB9">
              <w:rPr>
                <w:sz w:val="24"/>
              </w:rPr>
              <w:t xml:space="preserve">= </w:t>
            </w:r>
            <w:r w:rsidR="00961D00" w:rsidRPr="00766EB9">
              <w:rPr>
                <w:sz w:val="24"/>
              </w:rPr>
              <w:t>1</w:t>
            </w: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Pr="00961D00" w:rsidRDefault="00961D00" w:rsidP="00961D00">
            <w:pPr>
              <w:jc w:val="center"/>
            </w:pPr>
            <w:r>
              <w:t>Rust</w:t>
            </w:r>
          </w:p>
        </w:tc>
        <w:tc>
          <w:tcPr>
            <w:tcW w:w="1417" w:type="dxa"/>
            <w:vAlign w:val="center"/>
          </w:tcPr>
          <w:p w:rsidR="00961D00" w:rsidRPr="00766EB9" w:rsidRDefault="00961D00" w:rsidP="00961D00">
            <w:pPr>
              <w:jc w:val="center"/>
              <w:rPr>
                <w:sz w:val="28"/>
                <w:vertAlign w:val="subscript"/>
              </w:rPr>
            </w:pPr>
            <w:r w:rsidRPr="00766EB9">
              <w:rPr>
                <w:sz w:val="28"/>
              </w:rPr>
              <w:t>Fe</w:t>
            </w:r>
            <w:r w:rsidRPr="00766EB9">
              <w:rPr>
                <w:sz w:val="28"/>
                <w:vertAlign w:val="subscript"/>
              </w:rPr>
              <w:t>2</w:t>
            </w:r>
            <w:r w:rsidRPr="00766EB9">
              <w:rPr>
                <w:sz w:val="28"/>
              </w:rPr>
              <w:t>O</w:t>
            </w:r>
            <w:r w:rsidRPr="00766EB9">
              <w:rPr>
                <w:sz w:val="28"/>
                <w:vertAlign w:val="subscript"/>
              </w:rPr>
              <w:t>3</w:t>
            </w:r>
          </w:p>
        </w:tc>
        <w:tc>
          <w:tcPr>
            <w:tcW w:w="1630" w:type="dxa"/>
            <w:vAlign w:val="center"/>
          </w:tcPr>
          <w:p w:rsidR="00961D00" w:rsidRPr="00766EB9" w:rsidRDefault="00961D00" w:rsidP="00961D00">
            <w:pPr>
              <w:jc w:val="center"/>
              <w:rPr>
                <w:sz w:val="24"/>
              </w:rPr>
            </w:pPr>
            <w:r w:rsidRPr="00766EB9">
              <w:rPr>
                <w:sz w:val="24"/>
              </w:rPr>
              <w:t>Iron (Fe)</w:t>
            </w:r>
          </w:p>
          <w:p w:rsidR="00961D00" w:rsidRPr="00766EB9" w:rsidRDefault="00766EB9" w:rsidP="00961D00">
            <w:pPr>
              <w:jc w:val="center"/>
              <w:rPr>
                <w:sz w:val="24"/>
              </w:rPr>
            </w:pPr>
            <w:r w:rsidRPr="00766EB9">
              <w:rPr>
                <w:sz w:val="24"/>
              </w:rPr>
              <w:t xml:space="preserve">= </w:t>
            </w:r>
            <w:r w:rsidR="00961D00" w:rsidRPr="00766EB9">
              <w:rPr>
                <w:sz w:val="24"/>
              </w:rPr>
              <w:t>2</w:t>
            </w:r>
          </w:p>
        </w:tc>
        <w:tc>
          <w:tcPr>
            <w:tcW w:w="1630" w:type="dxa"/>
            <w:vAlign w:val="center"/>
          </w:tcPr>
          <w:p w:rsidR="00961D00" w:rsidRPr="00766EB9" w:rsidRDefault="00961D00" w:rsidP="00961D00">
            <w:pPr>
              <w:jc w:val="center"/>
              <w:rPr>
                <w:sz w:val="24"/>
              </w:rPr>
            </w:pPr>
            <w:r w:rsidRPr="00766EB9">
              <w:rPr>
                <w:sz w:val="24"/>
              </w:rPr>
              <w:t>Oxygen (O)</w:t>
            </w:r>
          </w:p>
          <w:p w:rsidR="00961D00" w:rsidRPr="00766EB9" w:rsidRDefault="00766EB9" w:rsidP="00961D00">
            <w:pPr>
              <w:jc w:val="center"/>
              <w:rPr>
                <w:sz w:val="24"/>
              </w:rPr>
            </w:pPr>
            <w:r w:rsidRPr="00766EB9">
              <w:rPr>
                <w:sz w:val="24"/>
              </w:rPr>
              <w:t xml:space="preserve">= </w:t>
            </w:r>
            <w:r w:rsidR="00961D00" w:rsidRPr="00766EB9">
              <w:rPr>
                <w:sz w:val="24"/>
              </w:rPr>
              <w:t>3</w:t>
            </w: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961D00" w:rsidP="00961D00">
            <w:pPr>
              <w:jc w:val="center"/>
            </w:pPr>
            <w:r>
              <w:t>Water</w:t>
            </w:r>
          </w:p>
        </w:tc>
        <w:tc>
          <w:tcPr>
            <w:tcW w:w="1417" w:type="dxa"/>
            <w:vAlign w:val="center"/>
          </w:tcPr>
          <w:p w:rsidR="00961D00" w:rsidRPr="00766EB9" w:rsidRDefault="00961D00" w:rsidP="00961D00">
            <w:pPr>
              <w:jc w:val="center"/>
              <w:rPr>
                <w:sz w:val="28"/>
              </w:rPr>
            </w:pPr>
            <w:r w:rsidRPr="00766EB9">
              <w:rPr>
                <w:sz w:val="28"/>
              </w:rPr>
              <w:t>H</w:t>
            </w:r>
            <w:r w:rsidRPr="00766EB9">
              <w:rPr>
                <w:sz w:val="28"/>
                <w:vertAlign w:val="subscript"/>
              </w:rPr>
              <w:t>2</w:t>
            </w:r>
            <w:r w:rsidRPr="00766EB9">
              <w:rPr>
                <w:sz w:val="28"/>
              </w:rPr>
              <w:t>O</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961D00" w:rsidP="00961D00">
            <w:pPr>
              <w:jc w:val="center"/>
            </w:pPr>
            <w:r>
              <w:t>Alcohol (ethanol)</w:t>
            </w:r>
          </w:p>
        </w:tc>
        <w:tc>
          <w:tcPr>
            <w:tcW w:w="1417" w:type="dxa"/>
            <w:vAlign w:val="center"/>
          </w:tcPr>
          <w:p w:rsidR="00961D00" w:rsidRPr="00766EB9" w:rsidRDefault="00961D00" w:rsidP="00961D00">
            <w:pPr>
              <w:jc w:val="center"/>
              <w:rPr>
                <w:sz w:val="28"/>
              </w:rPr>
            </w:pPr>
            <w:r w:rsidRPr="00766EB9">
              <w:rPr>
                <w:sz w:val="28"/>
              </w:rPr>
              <w:t>C</w:t>
            </w:r>
            <w:r w:rsidRPr="00766EB9">
              <w:rPr>
                <w:sz w:val="28"/>
                <w:vertAlign w:val="subscript"/>
              </w:rPr>
              <w:t>2</w:t>
            </w:r>
            <w:r w:rsidRPr="00766EB9">
              <w:rPr>
                <w:sz w:val="28"/>
              </w:rPr>
              <w:t>H</w:t>
            </w:r>
            <w:r w:rsidRPr="00766EB9">
              <w:rPr>
                <w:sz w:val="28"/>
                <w:vertAlign w:val="subscript"/>
              </w:rPr>
              <w:t>6</w:t>
            </w:r>
            <w:r w:rsidRPr="00766EB9">
              <w:rPr>
                <w:sz w:val="28"/>
              </w:rPr>
              <w:t>O</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961D00" w:rsidP="00961D00">
            <w:pPr>
              <w:jc w:val="center"/>
            </w:pPr>
            <w:r>
              <w:t>Glucose</w:t>
            </w:r>
          </w:p>
        </w:tc>
        <w:tc>
          <w:tcPr>
            <w:tcW w:w="1417" w:type="dxa"/>
            <w:vAlign w:val="center"/>
          </w:tcPr>
          <w:p w:rsidR="00961D00" w:rsidRPr="00766EB9" w:rsidRDefault="00961D00" w:rsidP="00961D00">
            <w:pPr>
              <w:jc w:val="center"/>
              <w:rPr>
                <w:sz w:val="28"/>
                <w:vertAlign w:val="subscript"/>
              </w:rPr>
            </w:pPr>
            <w:r w:rsidRPr="00766EB9">
              <w:rPr>
                <w:sz w:val="28"/>
              </w:rPr>
              <w:t>C</w:t>
            </w:r>
            <w:r w:rsidRPr="00766EB9">
              <w:rPr>
                <w:sz w:val="28"/>
                <w:vertAlign w:val="subscript"/>
              </w:rPr>
              <w:t>6</w:t>
            </w:r>
            <w:r w:rsidRPr="00766EB9">
              <w:rPr>
                <w:sz w:val="28"/>
              </w:rPr>
              <w:t>H</w:t>
            </w:r>
            <w:r w:rsidRPr="00766EB9">
              <w:rPr>
                <w:sz w:val="28"/>
                <w:vertAlign w:val="subscript"/>
              </w:rPr>
              <w:t>12</w:t>
            </w:r>
            <w:r w:rsidRPr="00766EB9">
              <w:rPr>
                <w:sz w:val="28"/>
              </w:rPr>
              <w:t>O</w:t>
            </w:r>
            <w:r w:rsidRPr="00766EB9">
              <w:rPr>
                <w:sz w:val="28"/>
                <w:vertAlign w:val="subscript"/>
              </w:rPr>
              <w:t>6</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961D00" w:rsidP="00961D00">
            <w:pPr>
              <w:jc w:val="center"/>
            </w:pPr>
            <w:r>
              <w:t>Bleach</w:t>
            </w:r>
          </w:p>
        </w:tc>
        <w:tc>
          <w:tcPr>
            <w:tcW w:w="1417" w:type="dxa"/>
            <w:vAlign w:val="center"/>
          </w:tcPr>
          <w:p w:rsidR="00961D00" w:rsidRPr="00766EB9" w:rsidRDefault="00961D00" w:rsidP="00961D00">
            <w:pPr>
              <w:jc w:val="center"/>
              <w:rPr>
                <w:rFonts w:ascii="Bradley Hand ITC" w:hAnsi="Bradley Hand ITC"/>
                <w:sz w:val="28"/>
              </w:rPr>
            </w:pPr>
            <w:proofErr w:type="spellStart"/>
            <w:r w:rsidRPr="00766EB9">
              <w:rPr>
                <w:rFonts w:ascii="Bradley Hand ITC" w:hAnsi="Bradley Hand ITC"/>
                <w:b/>
                <w:sz w:val="28"/>
              </w:rPr>
              <w:t>NaCl</w:t>
            </w:r>
            <w:r w:rsidRPr="00766EB9">
              <w:rPr>
                <w:rFonts w:cstheme="minorHAnsi"/>
                <w:sz w:val="28"/>
              </w:rPr>
              <w:t>O</w:t>
            </w:r>
            <w:proofErr w:type="spellEnd"/>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4E05D4">
        <w:trPr>
          <w:trHeight w:val="797"/>
        </w:trPr>
        <w:tc>
          <w:tcPr>
            <w:tcW w:w="1844" w:type="dxa"/>
            <w:vAlign w:val="center"/>
          </w:tcPr>
          <w:p w:rsidR="00961D00" w:rsidRDefault="00DA0F6B" w:rsidP="00961D00">
            <w:pPr>
              <w:jc w:val="center"/>
            </w:pPr>
            <w:r>
              <w:t>Caffeine</w:t>
            </w:r>
          </w:p>
        </w:tc>
        <w:tc>
          <w:tcPr>
            <w:tcW w:w="1417" w:type="dxa"/>
            <w:vAlign w:val="center"/>
          </w:tcPr>
          <w:p w:rsidR="00961D00" w:rsidRPr="00766EB9" w:rsidRDefault="00DA0F6B" w:rsidP="00961D00">
            <w:pPr>
              <w:jc w:val="center"/>
              <w:rPr>
                <w:sz w:val="28"/>
                <w:vertAlign w:val="subscript"/>
              </w:rPr>
            </w:pPr>
            <w:r w:rsidRPr="00766EB9">
              <w:rPr>
                <w:sz w:val="28"/>
              </w:rPr>
              <w:t>C</w:t>
            </w:r>
            <w:r w:rsidRPr="00766EB9">
              <w:rPr>
                <w:sz w:val="28"/>
                <w:vertAlign w:val="subscript"/>
              </w:rPr>
              <w:t>8</w:t>
            </w:r>
            <w:r w:rsidRPr="00766EB9">
              <w:rPr>
                <w:sz w:val="28"/>
              </w:rPr>
              <w:t>H</w:t>
            </w:r>
            <w:r w:rsidRPr="00766EB9">
              <w:rPr>
                <w:sz w:val="28"/>
                <w:vertAlign w:val="subscript"/>
              </w:rPr>
              <w:t>10</w:t>
            </w:r>
            <w:r w:rsidRPr="00766EB9">
              <w:rPr>
                <w:sz w:val="28"/>
              </w:rPr>
              <w:t>N</w:t>
            </w:r>
            <w:r w:rsidRPr="00766EB9">
              <w:rPr>
                <w:sz w:val="28"/>
                <w:vertAlign w:val="subscript"/>
              </w:rPr>
              <w:t>4</w:t>
            </w:r>
            <w:r w:rsidRPr="00766EB9">
              <w:rPr>
                <w:sz w:val="28"/>
              </w:rPr>
              <w:t>O</w:t>
            </w:r>
            <w:r w:rsidRPr="00766EB9">
              <w:rPr>
                <w:sz w:val="28"/>
                <w:vertAlign w:val="subscript"/>
              </w:rPr>
              <w:t>2</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1" w:type="dxa"/>
            <w:vAlign w:val="center"/>
          </w:tcPr>
          <w:p w:rsidR="00961D00" w:rsidRDefault="00961D00" w:rsidP="00961D00">
            <w:pPr>
              <w:jc w:val="center"/>
            </w:pPr>
          </w:p>
        </w:tc>
      </w:tr>
      <w:tr w:rsidR="00961D00" w:rsidTr="00217C6B">
        <w:trPr>
          <w:trHeight w:val="797"/>
        </w:trPr>
        <w:tc>
          <w:tcPr>
            <w:tcW w:w="1844" w:type="dxa"/>
            <w:vAlign w:val="center"/>
          </w:tcPr>
          <w:p w:rsidR="00961D00" w:rsidRDefault="00DA0F6B" w:rsidP="00961D00">
            <w:pPr>
              <w:jc w:val="center"/>
            </w:pPr>
            <w:r>
              <w:t>Table Salt</w:t>
            </w:r>
          </w:p>
        </w:tc>
        <w:tc>
          <w:tcPr>
            <w:tcW w:w="1417" w:type="dxa"/>
            <w:vAlign w:val="center"/>
          </w:tcPr>
          <w:p w:rsidR="00961D00" w:rsidRPr="00766EB9" w:rsidRDefault="00DA0F6B" w:rsidP="00961D00">
            <w:pPr>
              <w:jc w:val="center"/>
              <w:rPr>
                <w:rFonts w:ascii="Bradley Hand ITC" w:hAnsi="Bradley Hand ITC"/>
                <w:b/>
                <w:sz w:val="28"/>
              </w:rPr>
            </w:pPr>
            <w:proofErr w:type="spellStart"/>
            <w:r w:rsidRPr="00766EB9">
              <w:rPr>
                <w:rFonts w:ascii="Bradley Hand ITC" w:hAnsi="Bradley Hand ITC"/>
                <w:b/>
                <w:sz w:val="28"/>
              </w:rPr>
              <w:t>NaCl</w:t>
            </w:r>
            <w:proofErr w:type="spellEnd"/>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DA0F6B" w:rsidP="00961D00">
            <w:pPr>
              <w:jc w:val="center"/>
            </w:pPr>
            <w:r>
              <w:t>Graphite (pencil lead)</w:t>
            </w:r>
          </w:p>
        </w:tc>
        <w:tc>
          <w:tcPr>
            <w:tcW w:w="1417" w:type="dxa"/>
            <w:vAlign w:val="center"/>
          </w:tcPr>
          <w:p w:rsidR="00961D00" w:rsidRPr="00766EB9" w:rsidRDefault="00DA0F6B" w:rsidP="00961D00">
            <w:pPr>
              <w:jc w:val="center"/>
              <w:rPr>
                <w:sz w:val="28"/>
              </w:rPr>
            </w:pPr>
            <w:r w:rsidRPr="00766EB9">
              <w:rPr>
                <w:sz w:val="28"/>
              </w:rPr>
              <w:t>C</w:t>
            </w:r>
          </w:p>
        </w:tc>
        <w:tc>
          <w:tcPr>
            <w:tcW w:w="1630" w:type="dxa"/>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DA0F6B" w:rsidP="00961D00">
            <w:pPr>
              <w:jc w:val="center"/>
            </w:pPr>
            <w:r>
              <w:t>Carbon Dioxide</w:t>
            </w:r>
          </w:p>
        </w:tc>
        <w:tc>
          <w:tcPr>
            <w:tcW w:w="1417" w:type="dxa"/>
            <w:vAlign w:val="center"/>
          </w:tcPr>
          <w:p w:rsidR="00961D00" w:rsidRPr="00766EB9" w:rsidRDefault="00DA0F6B" w:rsidP="00961D00">
            <w:pPr>
              <w:jc w:val="center"/>
              <w:rPr>
                <w:sz w:val="28"/>
              </w:rPr>
            </w:pPr>
            <w:r w:rsidRPr="00766EB9">
              <w:rPr>
                <w:sz w:val="28"/>
              </w:rPr>
              <w:t>CO</w:t>
            </w:r>
            <w:r w:rsidRPr="00766EB9">
              <w:rPr>
                <w:sz w:val="28"/>
                <w:vertAlign w:val="subscript"/>
              </w:rPr>
              <w:t>2</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DA0F6B" w:rsidP="00961D00">
            <w:pPr>
              <w:jc w:val="center"/>
            </w:pPr>
            <w:r>
              <w:t>Propane (BBQ gas)</w:t>
            </w:r>
          </w:p>
        </w:tc>
        <w:tc>
          <w:tcPr>
            <w:tcW w:w="1417" w:type="dxa"/>
            <w:vAlign w:val="center"/>
          </w:tcPr>
          <w:p w:rsidR="00961D00" w:rsidRPr="00766EB9" w:rsidRDefault="00DA0F6B" w:rsidP="00961D00">
            <w:pPr>
              <w:jc w:val="center"/>
              <w:rPr>
                <w:sz w:val="28"/>
                <w:vertAlign w:val="subscript"/>
              </w:rPr>
            </w:pPr>
            <w:r w:rsidRPr="00766EB9">
              <w:rPr>
                <w:sz w:val="28"/>
              </w:rPr>
              <w:t>C</w:t>
            </w:r>
            <w:r w:rsidRPr="00766EB9">
              <w:rPr>
                <w:sz w:val="28"/>
                <w:vertAlign w:val="subscript"/>
              </w:rPr>
              <w:t>3</w:t>
            </w:r>
            <w:r w:rsidRPr="00766EB9">
              <w:rPr>
                <w:sz w:val="28"/>
              </w:rPr>
              <w:t>H</w:t>
            </w:r>
            <w:r w:rsidRPr="00766EB9">
              <w:rPr>
                <w:sz w:val="28"/>
                <w:vertAlign w:val="subscript"/>
              </w:rPr>
              <w:t>8</w:t>
            </w:r>
          </w:p>
        </w:tc>
        <w:tc>
          <w:tcPr>
            <w:tcW w:w="1630" w:type="dxa"/>
            <w:vAlign w:val="center"/>
          </w:tcPr>
          <w:p w:rsidR="00961D00" w:rsidRDefault="00961D00" w:rsidP="00961D00">
            <w:pPr>
              <w:jc w:val="center"/>
            </w:pPr>
          </w:p>
        </w:tc>
        <w:tc>
          <w:tcPr>
            <w:tcW w:w="1630" w:type="dxa"/>
            <w:vAlign w:val="center"/>
          </w:tcPr>
          <w:p w:rsidR="00961D00" w:rsidRDefault="00961D00" w:rsidP="00961D00">
            <w:pPr>
              <w:jc w:val="center"/>
            </w:pPr>
          </w:p>
        </w:tc>
        <w:tc>
          <w:tcPr>
            <w:tcW w:w="1630" w:type="dxa"/>
            <w:shd w:val="clear" w:color="auto" w:fill="BFBFBF" w:themeFill="background1" w:themeFillShade="BF"/>
            <w:vAlign w:val="center"/>
          </w:tcPr>
          <w:p w:rsidR="00961D00" w:rsidRDefault="00961D00" w:rsidP="00961D00">
            <w:pPr>
              <w:jc w:val="center"/>
            </w:pPr>
          </w:p>
        </w:tc>
        <w:tc>
          <w:tcPr>
            <w:tcW w:w="1631" w:type="dxa"/>
            <w:shd w:val="clear" w:color="auto" w:fill="BFBFBF" w:themeFill="background1" w:themeFillShade="BF"/>
            <w:vAlign w:val="center"/>
          </w:tcPr>
          <w:p w:rsidR="00961D00" w:rsidRDefault="00961D00" w:rsidP="00961D00">
            <w:pPr>
              <w:jc w:val="center"/>
            </w:pPr>
          </w:p>
        </w:tc>
      </w:tr>
      <w:tr w:rsidR="00961D00" w:rsidTr="00217C6B">
        <w:trPr>
          <w:trHeight w:val="797"/>
        </w:trPr>
        <w:tc>
          <w:tcPr>
            <w:tcW w:w="1844" w:type="dxa"/>
            <w:vAlign w:val="center"/>
          </w:tcPr>
          <w:p w:rsidR="00961D00" w:rsidRDefault="004E05D4" w:rsidP="00961D00">
            <w:pPr>
              <w:jc w:val="center"/>
            </w:pPr>
            <w:hyperlink r:id="rId4" w:history="1">
              <w:r w:rsidRPr="004E05D4">
                <w:rPr>
                  <w:rFonts w:eastAsia="Times New Roman" w:cstheme="minorHAnsi"/>
                </w:rPr>
                <w:t>Aluminium hydroxide</w:t>
              </w:r>
            </w:hyperlink>
          </w:p>
        </w:tc>
        <w:tc>
          <w:tcPr>
            <w:tcW w:w="1417" w:type="dxa"/>
            <w:vAlign w:val="center"/>
          </w:tcPr>
          <w:p w:rsidR="00961D00" w:rsidRPr="00766EB9" w:rsidRDefault="004E05D4" w:rsidP="00961D00">
            <w:pPr>
              <w:jc w:val="center"/>
              <w:rPr>
                <w:sz w:val="28"/>
              </w:rPr>
            </w:pPr>
            <w:r w:rsidRPr="004E05D4">
              <w:rPr>
                <w:rFonts w:eastAsia="Times New Roman" w:cstheme="minorHAnsi"/>
                <w:sz w:val="28"/>
              </w:rPr>
              <w:t>Al(OH)</w:t>
            </w:r>
            <w:r w:rsidRPr="004E05D4">
              <w:rPr>
                <w:rFonts w:eastAsia="Times New Roman" w:cstheme="minorHAnsi"/>
                <w:sz w:val="28"/>
                <w:vertAlign w:val="subscript"/>
              </w:rPr>
              <w:t>3</w:t>
            </w:r>
          </w:p>
        </w:tc>
        <w:tc>
          <w:tcPr>
            <w:tcW w:w="1630" w:type="dxa"/>
            <w:vAlign w:val="center"/>
          </w:tcPr>
          <w:p w:rsidR="00766EB9" w:rsidRDefault="00766EB9" w:rsidP="00766EB9">
            <w:pPr>
              <w:jc w:val="center"/>
            </w:pPr>
            <w:r>
              <w:t>Aluminium (Al) = 1</w:t>
            </w:r>
          </w:p>
        </w:tc>
        <w:tc>
          <w:tcPr>
            <w:tcW w:w="1630" w:type="dxa"/>
            <w:vAlign w:val="center"/>
          </w:tcPr>
          <w:p w:rsidR="00961D00" w:rsidRDefault="00766EB9" w:rsidP="00961D00">
            <w:pPr>
              <w:jc w:val="center"/>
            </w:pPr>
            <w:r>
              <w:t>Oxygen (O)</w:t>
            </w:r>
          </w:p>
          <w:p w:rsidR="00766EB9" w:rsidRDefault="00766EB9" w:rsidP="00961D00">
            <w:pPr>
              <w:jc w:val="center"/>
            </w:pPr>
            <w:r>
              <w:t>= 3</w:t>
            </w:r>
          </w:p>
        </w:tc>
        <w:tc>
          <w:tcPr>
            <w:tcW w:w="1630" w:type="dxa"/>
            <w:vAlign w:val="center"/>
          </w:tcPr>
          <w:p w:rsidR="00961D00" w:rsidRDefault="00766EB9" w:rsidP="00961D00">
            <w:pPr>
              <w:jc w:val="center"/>
            </w:pPr>
            <w:r>
              <w:t>Hydrogen (H)</w:t>
            </w:r>
          </w:p>
          <w:p w:rsidR="00766EB9" w:rsidRDefault="00766EB9" w:rsidP="00961D00">
            <w:pPr>
              <w:jc w:val="center"/>
            </w:pPr>
            <w:r>
              <w:t xml:space="preserve"> = 3</w:t>
            </w:r>
          </w:p>
        </w:tc>
        <w:tc>
          <w:tcPr>
            <w:tcW w:w="1631" w:type="dxa"/>
            <w:shd w:val="clear" w:color="auto" w:fill="BFBFBF" w:themeFill="background1" w:themeFillShade="BF"/>
            <w:vAlign w:val="center"/>
          </w:tcPr>
          <w:p w:rsidR="00961D00" w:rsidRDefault="00961D00" w:rsidP="00961D00">
            <w:pPr>
              <w:jc w:val="center"/>
            </w:pPr>
          </w:p>
        </w:tc>
      </w:tr>
      <w:tr w:rsidR="004E05D4" w:rsidTr="004E05D4">
        <w:trPr>
          <w:trHeight w:val="797"/>
        </w:trPr>
        <w:tc>
          <w:tcPr>
            <w:tcW w:w="1844" w:type="dxa"/>
            <w:vAlign w:val="center"/>
          </w:tcPr>
          <w:p w:rsidR="004E05D4" w:rsidRPr="004E05D4" w:rsidRDefault="004E05D4" w:rsidP="004E05D4">
            <w:pPr>
              <w:jc w:val="center"/>
              <w:rPr>
                <w:rFonts w:cstheme="minorHAnsi"/>
              </w:rPr>
            </w:pPr>
            <w:hyperlink r:id="rId5" w:tooltip="Thiourea" w:history="1">
              <w:proofErr w:type="spellStart"/>
              <w:r w:rsidRPr="004E05D4">
                <w:rPr>
                  <w:rStyle w:val="Hyperlink"/>
                  <w:rFonts w:cstheme="minorHAnsi"/>
                  <w:color w:val="auto"/>
                  <w:u w:val="none"/>
                </w:rPr>
                <w:t>Thiourea</w:t>
              </w:r>
              <w:proofErr w:type="spellEnd"/>
            </w:hyperlink>
          </w:p>
        </w:tc>
        <w:tc>
          <w:tcPr>
            <w:tcW w:w="1417" w:type="dxa"/>
            <w:vAlign w:val="center"/>
          </w:tcPr>
          <w:p w:rsidR="004E05D4" w:rsidRPr="00766EB9" w:rsidRDefault="004E05D4" w:rsidP="004E05D4">
            <w:pPr>
              <w:jc w:val="center"/>
              <w:rPr>
                <w:rFonts w:cstheme="minorHAnsi"/>
                <w:sz w:val="28"/>
              </w:rPr>
            </w:pPr>
            <w:r w:rsidRPr="00766EB9">
              <w:rPr>
                <w:rFonts w:cstheme="minorHAnsi"/>
                <w:sz w:val="28"/>
              </w:rPr>
              <w:t>CS(NH</w:t>
            </w:r>
            <w:r w:rsidRPr="00766EB9">
              <w:rPr>
                <w:rFonts w:cstheme="minorHAnsi"/>
                <w:sz w:val="28"/>
                <w:vertAlign w:val="subscript"/>
              </w:rPr>
              <w:t>2</w:t>
            </w:r>
            <w:r w:rsidRPr="00766EB9">
              <w:rPr>
                <w:rFonts w:cstheme="minorHAnsi"/>
                <w:sz w:val="28"/>
              </w:rPr>
              <w:t>)</w:t>
            </w:r>
            <w:r w:rsidRPr="00766EB9">
              <w:rPr>
                <w:rFonts w:cstheme="minorHAnsi"/>
                <w:sz w:val="28"/>
                <w:vertAlign w:val="subscript"/>
              </w:rPr>
              <w:t>2</w:t>
            </w:r>
          </w:p>
        </w:tc>
        <w:tc>
          <w:tcPr>
            <w:tcW w:w="1630" w:type="dxa"/>
            <w:vAlign w:val="center"/>
          </w:tcPr>
          <w:p w:rsidR="004E05D4" w:rsidRDefault="004E05D4" w:rsidP="004E05D4">
            <w:pPr>
              <w:jc w:val="center"/>
            </w:pPr>
          </w:p>
        </w:tc>
        <w:tc>
          <w:tcPr>
            <w:tcW w:w="1630" w:type="dxa"/>
            <w:vAlign w:val="center"/>
          </w:tcPr>
          <w:p w:rsidR="004E05D4" w:rsidRDefault="004E05D4" w:rsidP="004E05D4">
            <w:pPr>
              <w:jc w:val="center"/>
            </w:pPr>
          </w:p>
        </w:tc>
        <w:tc>
          <w:tcPr>
            <w:tcW w:w="1630" w:type="dxa"/>
            <w:vAlign w:val="center"/>
          </w:tcPr>
          <w:p w:rsidR="004E05D4" w:rsidRDefault="004E05D4" w:rsidP="004E05D4">
            <w:pPr>
              <w:jc w:val="center"/>
            </w:pPr>
          </w:p>
        </w:tc>
        <w:tc>
          <w:tcPr>
            <w:tcW w:w="1631" w:type="dxa"/>
            <w:vAlign w:val="center"/>
          </w:tcPr>
          <w:p w:rsidR="004E05D4" w:rsidRDefault="004E05D4" w:rsidP="004E05D4">
            <w:pPr>
              <w:jc w:val="center"/>
            </w:pPr>
          </w:p>
        </w:tc>
      </w:tr>
      <w:tr w:rsidR="004E05D4" w:rsidTr="00217C6B">
        <w:trPr>
          <w:trHeight w:val="797"/>
        </w:trPr>
        <w:tc>
          <w:tcPr>
            <w:tcW w:w="1844" w:type="dxa"/>
            <w:vAlign w:val="center"/>
          </w:tcPr>
          <w:p w:rsidR="004E05D4" w:rsidRPr="004E05D4" w:rsidRDefault="004E05D4" w:rsidP="004E05D4">
            <w:pPr>
              <w:jc w:val="center"/>
            </w:pPr>
            <w:hyperlink r:id="rId6" w:history="1">
              <w:r w:rsidRPr="004E05D4">
                <w:rPr>
                  <w:rStyle w:val="Hyperlink"/>
                  <w:color w:val="auto"/>
                  <w:u w:val="none"/>
                </w:rPr>
                <w:t xml:space="preserve">Aluminium </w:t>
              </w:r>
              <w:proofErr w:type="spellStart"/>
              <w:r w:rsidRPr="004E05D4">
                <w:rPr>
                  <w:rStyle w:val="Hyperlink"/>
                  <w:color w:val="auto"/>
                  <w:u w:val="none"/>
                </w:rPr>
                <w:t>sulfate</w:t>
              </w:r>
              <w:proofErr w:type="spellEnd"/>
            </w:hyperlink>
          </w:p>
        </w:tc>
        <w:tc>
          <w:tcPr>
            <w:tcW w:w="1417" w:type="dxa"/>
            <w:vAlign w:val="center"/>
          </w:tcPr>
          <w:p w:rsidR="004E05D4" w:rsidRPr="00766EB9" w:rsidRDefault="004E05D4" w:rsidP="004E05D4">
            <w:pPr>
              <w:jc w:val="center"/>
              <w:rPr>
                <w:sz w:val="28"/>
              </w:rPr>
            </w:pPr>
            <w:r w:rsidRPr="00766EB9">
              <w:rPr>
                <w:sz w:val="28"/>
              </w:rPr>
              <w:t>Al</w:t>
            </w:r>
            <w:r w:rsidRPr="00766EB9">
              <w:rPr>
                <w:sz w:val="28"/>
                <w:vertAlign w:val="subscript"/>
              </w:rPr>
              <w:t>2</w:t>
            </w:r>
            <w:r w:rsidRPr="00766EB9">
              <w:rPr>
                <w:sz w:val="28"/>
              </w:rPr>
              <w:t>(SO</w:t>
            </w:r>
            <w:r w:rsidRPr="00766EB9">
              <w:rPr>
                <w:sz w:val="28"/>
                <w:vertAlign w:val="subscript"/>
              </w:rPr>
              <w:t>4</w:t>
            </w:r>
            <w:r w:rsidRPr="00766EB9">
              <w:rPr>
                <w:sz w:val="28"/>
              </w:rPr>
              <w:t>)</w:t>
            </w:r>
            <w:r w:rsidRPr="00766EB9">
              <w:rPr>
                <w:sz w:val="28"/>
                <w:vertAlign w:val="subscript"/>
              </w:rPr>
              <w:t>3</w:t>
            </w:r>
          </w:p>
        </w:tc>
        <w:tc>
          <w:tcPr>
            <w:tcW w:w="1630" w:type="dxa"/>
            <w:vAlign w:val="center"/>
          </w:tcPr>
          <w:p w:rsidR="004E05D4" w:rsidRDefault="004E05D4" w:rsidP="004E05D4">
            <w:pPr>
              <w:jc w:val="center"/>
            </w:pPr>
          </w:p>
        </w:tc>
        <w:tc>
          <w:tcPr>
            <w:tcW w:w="1630" w:type="dxa"/>
            <w:vAlign w:val="center"/>
          </w:tcPr>
          <w:p w:rsidR="004E05D4" w:rsidRDefault="004E05D4" w:rsidP="004E05D4">
            <w:pPr>
              <w:jc w:val="center"/>
            </w:pPr>
          </w:p>
        </w:tc>
        <w:tc>
          <w:tcPr>
            <w:tcW w:w="1630" w:type="dxa"/>
            <w:vAlign w:val="center"/>
          </w:tcPr>
          <w:p w:rsidR="004E05D4" w:rsidRDefault="004E05D4" w:rsidP="004E05D4">
            <w:pPr>
              <w:jc w:val="center"/>
            </w:pPr>
          </w:p>
        </w:tc>
        <w:tc>
          <w:tcPr>
            <w:tcW w:w="1631" w:type="dxa"/>
            <w:shd w:val="clear" w:color="auto" w:fill="BFBFBF" w:themeFill="background1" w:themeFillShade="BF"/>
            <w:vAlign w:val="center"/>
          </w:tcPr>
          <w:p w:rsidR="004E05D4" w:rsidRDefault="004E05D4" w:rsidP="004E05D4">
            <w:pPr>
              <w:jc w:val="center"/>
            </w:pPr>
            <w:bookmarkStart w:id="0" w:name="_GoBack"/>
            <w:bookmarkEnd w:id="0"/>
          </w:p>
        </w:tc>
      </w:tr>
    </w:tbl>
    <w:p w:rsidR="00961D00" w:rsidRDefault="00961D00"/>
    <w:sectPr w:rsidR="00961D00" w:rsidSect="00766EB9">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00"/>
    <w:rsid w:val="001519DB"/>
    <w:rsid w:val="00217C6B"/>
    <w:rsid w:val="004E05D4"/>
    <w:rsid w:val="005C631C"/>
    <w:rsid w:val="00766EB9"/>
    <w:rsid w:val="00961D00"/>
    <w:rsid w:val="00C61821"/>
    <w:rsid w:val="00DA0F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D3D4"/>
  <w15:chartTrackingRefBased/>
  <w15:docId w15:val="{4D9F98A7-AA8C-435D-9732-B84024E4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E0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25989">
      <w:bodyDiv w:val="1"/>
      <w:marLeft w:val="0"/>
      <w:marRight w:val="0"/>
      <w:marTop w:val="0"/>
      <w:marBottom w:val="0"/>
      <w:divBdr>
        <w:top w:val="none" w:sz="0" w:space="0" w:color="auto"/>
        <w:left w:val="none" w:sz="0" w:space="0" w:color="auto"/>
        <w:bottom w:val="none" w:sz="0" w:space="0" w:color="auto"/>
        <w:right w:val="none" w:sz="0" w:space="0" w:color="auto"/>
      </w:divBdr>
      <w:divsChild>
        <w:div w:id="1943949481">
          <w:marLeft w:val="0"/>
          <w:marRight w:val="0"/>
          <w:marTop w:val="0"/>
          <w:marBottom w:val="0"/>
          <w:divBdr>
            <w:top w:val="none" w:sz="0" w:space="0" w:color="auto"/>
            <w:left w:val="none" w:sz="0" w:space="0" w:color="auto"/>
            <w:bottom w:val="none" w:sz="0" w:space="0" w:color="auto"/>
            <w:right w:val="none" w:sz="0" w:space="0" w:color="auto"/>
          </w:divBdr>
          <w:divsChild>
            <w:div w:id="1194417775">
              <w:marLeft w:val="0"/>
              <w:marRight w:val="0"/>
              <w:marTop w:val="0"/>
              <w:marBottom w:val="0"/>
              <w:divBdr>
                <w:top w:val="none" w:sz="0" w:space="0" w:color="auto"/>
                <w:left w:val="none" w:sz="0" w:space="0" w:color="auto"/>
                <w:bottom w:val="none" w:sz="0" w:space="0" w:color="auto"/>
                <w:right w:val="none" w:sz="0" w:space="0" w:color="auto"/>
              </w:divBdr>
              <w:divsChild>
                <w:div w:id="294918848">
                  <w:marLeft w:val="0"/>
                  <w:marRight w:val="0"/>
                  <w:marTop w:val="0"/>
                  <w:marBottom w:val="0"/>
                  <w:divBdr>
                    <w:top w:val="none" w:sz="0" w:space="0" w:color="auto"/>
                    <w:left w:val="none" w:sz="0" w:space="0" w:color="auto"/>
                    <w:bottom w:val="none" w:sz="0" w:space="0" w:color="auto"/>
                    <w:right w:val="none" w:sz="0" w:space="0" w:color="auto"/>
                  </w:divBdr>
                  <w:divsChild>
                    <w:div w:id="17469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luminium_sulfate" TargetMode="External"/><Relationship Id="rId5" Type="http://schemas.openxmlformats.org/officeDocument/2006/relationships/hyperlink" Target="https://en.wikipedia.org/wiki/Thiourea" TargetMode="External"/><Relationship Id="rId4" Type="http://schemas.openxmlformats.org/officeDocument/2006/relationships/hyperlink" Target="https://en.wikipedia.org/wiki/Aluminium_hydrox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cp:lastPrinted>2018-05-24T03:29:00Z</cp:lastPrinted>
  <dcterms:created xsi:type="dcterms:W3CDTF">2018-05-23T23:42:00Z</dcterms:created>
  <dcterms:modified xsi:type="dcterms:W3CDTF">2018-05-24T03:30:00Z</dcterms:modified>
</cp:coreProperties>
</file>